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EA0" w:rsidRPr="008C4EA0" w:rsidRDefault="008C4EA0" w:rsidP="008C4EA0">
      <w:pPr>
        <w:spacing w:after="0"/>
        <w:jc w:val="center"/>
        <w:rPr>
          <w:rFonts w:ascii="Arial" w:hAnsi="Arial" w:cs="Arial"/>
          <w:b/>
          <w:i/>
          <w:color w:val="FF0000"/>
        </w:rPr>
      </w:pPr>
      <w:r w:rsidRPr="008C4EA0">
        <w:rPr>
          <w:rFonts w:ascii="Arial" w:hAnsi="Arial" w:cs="Arial"/>
          <w:b/>
          <w:color w:val="FF0000"/>
        </w:rPr>
        <w:t xml:space="preserve">EL CLÉRIGO IGNORANTE – Gonzalo de Berceo </w:t>
      </w:r>
      <w:r w:rsidRPr="008C4EA0">
        <w:rPr>
          <w:rFonts w:ascii="Arial" w:hAnsi="Arial" w:cs="Arial"/>
          <w:b/>
          <w:i/>
          <w:color w:val="FF0000"/>
        </w:rPr>
        <w:t>Milagros de Nuestra Señora</w:t>
      </w:r>
    </w:p>
    <w:p w:rsidR="008C4EA0" w:rsidRPr="008C4EA0" w:rsidRDefault="008C4EA0" w:rsidP="008C4EA0">
      <w:pPr>
        <w:spacing w:after="0"/>
        <w:jc w:val="center"/>
        <w:rPr>
          <w:rFonts w:ascii="Arial" w:hAnsi="Arial" w:cs="Arial"/>
          <w:b/>
          <w:color w:val="FF0000"/>
        </w:r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  <w:sectPr w:rsidR="008C4EA0" w:rsidSect="008C4EA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 xml:space="preserve">Era un simple </w:t>
      </w:r>
      <w:proofErr w:type="gramStart"/>
      <w:r w:rsidRPr="008C4EA0">
        <w:rPr>
          <w:rFonts w:ascii="Arial" w:hAnsi="Arial" w:cs="Arial"/>
          <w:sz w:val="20"/>
          <w:szCs w:val="20"/>
        </w:rPr>
        <w:t>clérigo  pobre</w:t>
      </w:r>
      <w:proofErr w:type="gramEnd"/>
      <w:r w:rsidRPr="008C4EA0">
        <w:rPr>
          <w:rFonts w:ascii="Arial" w:hAnsi="Arial" w:cs="Arial"/>
          <w:sz w:val="20"/>
          <w:szCs w:val="20"/>
        </w:rPr>
        <w:t xml:space="preserve"> en sabiduría,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su misa a Santa María decía cada día,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no sabía decir otra, siempre la repetía,</w:t>
      </w: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más la sabía por uso que por sabiduría.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Fue el misacantano al obispo acusado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de que era idiota y mal clérigo probado: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 xml:space="preserve">“Salve Sancta </w:t>
      </w:r>
      <w:proofErr w:type="spellStart"/>
      <w:r w:rsidRPr="008C4EA0">
        <w:rPr>
          <w:rFonts w:ascii="Arial" w:hAnsi="Arial" w:cs="Arial"/>
          <w:sz w:val="20"/>
          <w:szCs w:val="20"/>
        </w:rPr>
        <w:t>Parens</w:t>
      </w:r>
      <w:proofErr w:type="spellEnd"/>
      <w:r w:rsidRPr="008C4EA0">
        <w:rPr>
          <w:rFonts w:ascii="Arial" w:hAnsi="Arial" w:cs="Arial"/>
          <w:sz w:val="20"/>
          <w:szCs w:val="20"/>
        </w:rPr>
        <w:t>” sólo tenía usado,</w:t>
      </w: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no sabía otra misa el torpe embargado.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Fue duramente movido el obispo a saña.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 xml:space="preserve">dijo: “Nunca de </w:t>
      </w:r>
      <w:proofErr w:type="spellStart"/>
      <w:r w:rsidRPr="008C4EA0">
        <w:rPr>
          <w:rFonts w:ascii="Arial" w:hAnsi="Arial" w:cs="Arial"/>
          <w:sz w:val="20"/>
          <w:szCs w:val="20"/>
        </w:rPr>
        <w:t>prete</w:t>
      </w:r>
      <w:proofErr w:type="spellEnd"/>
      <w:r w:rsidRPr="008C4EA0">
        <w:rPr>
          <w:rFonts w:ascii="Arial" w:hAnsi="Arial" w:cs="Arial"/>
          <w:sz w:val="20"/>
          <w:szCs w:val="20"/>
        </w:rPr>
        <w:t xml:space="preserve"> alguno oí tal hazaña”.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Mandó: “Decid al hijo de tan mala entraña</w:t>
      </w: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que venga ante mí y no se ande con mañas”.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Vino ante el obispo el preste pecador,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 xml:space="preserve">tenía por el gran miedo perdida </w:t>
      </w:r>
      <w:proofErr w:type="gramStart"/>
      <w:r w:rsidRPr="008C4EA0">
        <w:rPr>
          <w:rFonts w:ascii="Arial" w:hAnsi="Arial" w:cs="Arial"/>
          <w:sz w:val="20"/>
          <w:szCs w:val="20"/>
        </w:rPr>
        <w:t>la color</w:t>
      </w:r>
      <w:proofErr w:type="gramEnd"/>
      <w:r w:rsidRPr="008C4EA0">
        <w:rPr>
          <w:rFonts w:ascii="Arial" w:hAnsi="Arial" w:cs="Arial"/>
          <w:sz w:val="20"/>
          <w:szCs w:val="20"/>
        </w:rPr>
        <w:t>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No podía de vergüenza mirar a su señor,</w:t>
      </w: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nunca estuvo el mezquino en condición peor.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proofErr w:type="spellStart"/>
      <w:r w:rsidRPr="008C4EA0">
        <w:rPr>
          <w:rFonts w:ascii="Arial" w:hAnsi="Arial" w:cs="Arial"/>
          <w:sz w:val="20"/>
          <w:szCs w:val="20"/>
        </w:rPr>
        <w:t>Díjole</w:t>
      </w:r>
      <w:proofErr w:type="spellEnd"/>
      <w:r w:rsidRPr="008C4EA0">
        <w:rPr>
          <w:rFonts w:ascii="Arial" w:hAnsi="Arial" w:cs="Arial"/>
          <w:sz w:val="20"/>
          <w:szCs w:val="20"/>
        </w:rPr>
        <w:t xml:space="preserve"> el obispo: “Preste, dime la verdad,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proofErr w:type="spellStart"/>
      <w:r w:rsidRPr="008C4EA0">
        <w:rPr>
          <w:rFonts w:ascii="Arial" w:hAnsi="Arial" w:cs="Arial"/>
          <w:sz w:val="20"/>
          <w:szCs w:val="20"/>
        </w:rPr>
        <w:t>si</w:t>
      </w:r>
      <w:proofErr w:type="spellEnd"/>
      <w:r w:rsidRPr="008C4EA0">
        <w:rPr>
          <w:rFonts w:ascii="Arial" w:hAnsi="Arial" w:cs="Arial"/>
          <w:sz w:val="20"/>
          <w:szCs w:val="20"/>
        </w:rPr>
        <w:t xml:space="preserve"> es tal como dicen la tu necedad.”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proofErr w:type="spellStart"/>
      <w:r w:rsidRPr="008C4EA0">
        <w:rPr>
          <w:rFonts w:ascii="Arial" w:hAnsi="Arial" w:cs="Arial"/>
          <w:sz w:val="20"/>
          <w:szCs w:val="20"/>
        </w:rPr>
        <w:t>Díjole</w:t>
      </w:r>
      <w:proofErr w:type="spellEnd"/>
      <w:r w:rsidRPr="008C4EA0">
        <w:rPr>
          <w:rFonts w:ascii="Arial" w:hAnsi="Arial" w:cs="Arial"/>
          <w:sz w:val="20"/>
          <w:szCs w:val="20"/>
        </w:rPr>
        <w:t xml:space="preserve"> el buen hombre: “Señor, por caridad,</w:t>
      </w: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si dijese que no, diría falsedad”.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proofErr w:type="spellStart"/>
      <w:r w:rsidRPr="008C4EA0">
        <w:rPr>
          <w:rFonts w:ascii="Arial" w:hAnsi="Arial" w:cs="Arial"/>
          <w:sz w:val="20"/>
          <w:szCs w:val="20"/>
        </w:rPr>
        <w:t>Díjole</w:t>
      </w:r>
      <w:proofErr w:type="spellEnd"/>
      <w:r w:rsidRPr="008C4EA0">
        <w:rPr>
          <w:rFonts w:ascii="Arial" w:hAnsi="Arial" w:cs="Arial"/>
          <w:sz w:val="20"/>
          <w:szCs w:val="20"/>
        </w:rPr>
        <w:t xml:space="preserve"> el obispo:” Cuando no tiene ciencia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para cantar otra misa, ni tiene sentido ni potencia,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Te prohíbo que oficies, lo pongo por sentencia:</w:t>
      </w: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vive como mereces con otras ocurrencias”.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Hizo el preste su vía triste y desairado,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no sabía qué hacer de tan avergonzado,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recurrió a la Gloriosa lloroso y desolado,</w:t>
      </w: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que le diera un consejo porque estaba aterrado</w:t>
      </w:r>
      <w:r>
        <w:rPr>
          <w:rFonts w:ascii="Arial" w:hAnsi="Arial" w:cs="Arial"/>
          <w:sz w:val="20"/>
          <w:szCs w:val="20"/>
        </w:rPr>
        <w:t>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La madre Gloriosa, madre sin lesión,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proofErr w:type="spellStart"/>
      <w:r w:rsidRPr="008C4EA0">
        <w:rPr>
          <w:rFonts w:ascii="Arial" w:hAnsi="Arial" w:cs="Arial"/>
          <w:sz w:val="20"/>
          <w:szCs w:val="20"/>
        </w:rPr>
        <w:t>Apareciósele</w:t>
      </w:r>
      <w:proofErr w:type="spellEnd"/>
      <w:r w:rsidRPr="008C4EA0">
        <w:rPr>
          <w:rFonts w:ascii="Arial" w:hAnsi="Arial" w:cs="Arial"/>
          <w:sz w:val="20"/>
          <w:szCs w:val="20"/>
        </w:rPr>
        <w:t xml:space="preserve"> al obispo luego en visión.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proofErr w:type="spellStart"/>
      <w:r w:rsidRPr="008C4EA0">
        <w:rPr>
          <w:rFonts w:ascii="Arial" w:hAnsi="Arial" w:cs="Arial"/>
          <w:sz w:val="20"/>
          <w:szCs w:val="20"/>
        </w:rPr>
        <w:t>Díjole</w:t>
      </w:r>
      <w:proofErr w:type="spellEnd"/>
      <w:r w:rsidRPr="008C4EA0">
        <w:rPr>
          <w:rFonts w:ascii="Arial" w:hAnsi="Arial" w:cs="Arial"/>
          <w:sz w:val="20"/>
          <w:szCs w:val="20"/>
        </w:rPr>
        <w:t xml:space="preserve"> fuertes dichos, un pequeño sermón,</w:t>
      </w: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proofErr w:type="spellStart"/>
      <w:r w:rsidRPr="008C4EA0">
        <w:rPr>
          <w:rFonts w:ascii="Arial" w:hAnsi="Arial" w:cs="Arial"/>
          <w:sz w:val="20"/>
          <w:szCs w:val="20"/>
        </w:rPr>
        <w:t>Descubriole</w:t>
      </w:r>
      <w:proofErr w:type="spellEnd"/>
      <w:r w:rsidRPr="008C4EA0">
        <w:rPr>
          <w:rFonts w:ascii="Arial" w:hAnsi="Arial" w:cs="Arial"/>
          <w:sz w:val="20"/>
          <w:szCs w:val="20"/>
        </w:rPr>
        <w:t xml:space="preserve"> con ello todo su corazón.</w:t>
      </w: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proofErr w:type="spellStart"/>
      <w:r w:rsidRPr="008C4EA0">
        <w:rPr>
          <w:rFonts w:ascii="Arial" w:hAnsi="Arial" w:cs="Arial"/>
          <w:sz w:val="20"/>
          <w:szCs w:val="20"/>
        </w:rPr>
        <w:t>Díjole</w:t>
      </w:r>
      <w:proofErr w:type="spellEnd"/>
      <w:r w:rsidRPr="008C4EA0">
        <w:rPr>
          <w:rFonts w:ascii="Arial" w:hAnsi="Arial" w:cs="Arial"/>
          <w:sz w:val="20"/>
          <w:szCs w:val="20"/>
        </w:rPr>
        <w:t xml:space="preserve"> bravamente: “Don obispo lozano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contra mí, ¿por qué has estado tan fuerte y tan villano?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Yo nunca te falté ni por valor de un grano</w:t>
      </w: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 xml:space="preserve">y tú me has faltado a mí de un </w:t>
      </w:r>
      <w:proofErr w:type="spellStart"/>
      <w:r w:rsidRPr="008C4EA0">
        <w:rPr>
          <w:rFonts w:ascii="Arial" w:hAnsi="Arial" w:cs="Arial"/>
          <w:sz w:val="20"/>
          <w:szCs w:val="20"/>
        </w:rPr>
        <w:t>capellano</w:t>
      </w:r>
      <w:proofErr w:type="spellEnd"/>
      <w:r w:rsidRPr="008C4EA0">
        <w:rPr>
          <w:rFonts w:ascii="Arial" w:hAnsi="Arial" w:cs="Arial"/>
          <w:sz w:val="20"/>
          <w:szCs w:val="20"/>
        </w:rPr>
        <w:t>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El que cantaba mi misa sin perder ningún día,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tú dijiste que erraba, de hereje lo ponías: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lo juzgaste por bestia, de mollera vacía,</w:t>
      </w: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le quitaste la orden de la capellanía.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Si tú no le mandares decir la misa mía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como solía decirla, muy gran querella habría: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y tú serás finado el trigésimo día.</w:t>
      </w: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¡Entonces verás qué vale la saña de María!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Quedó con amenazas el obispo espantado,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mandó buscar deprisa a aquel preste vedado,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proofErr w:type="spellStart"/>
      <w:r w:rsidRPr="008C4EA0">
        <w:rPr>
          <w:rFonts w:ascii="Arial" w:hAnsi="Arial" w:cs="Arial"/>
          <w:sz w:val="20"/>
          <w:szCs w:val="20"/>
        </w:rPr>
        <w:t>rogole</w:t>
      </w:r>
      <w:proofErr w:type="spellEnd"/>
      <w:r w:rsidRPr="008C4EA0">
        <w:rPr>
          <w:rFonts w:ascii="Arial" w:hAnsi="Arial" w:cs="Arial"/>
          <w:sz w:val="20"/>
          <w:szCs w:val="20"/>
        </w:rPr>
        <w:t xml:space="preserve"> perdonase lo que había pasado,</w:t>
      </w: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porque en su asunto fue cruelmente engañado.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proofErr w:type="spellStart"/>
      <w:r w:rsidRPr="008C4EA0">
        <w:rPr>
          <w:rFonts w:ascii="Arial" w:hAnsi="Arial" w:cs="Arial"/>
          <w:sz w:val="20"/>
          <w:szCs w:val="20"/>
        </w:rPr>
        <w:t>Mandolo</w:t>
      </w:r>
      <w:proofErr w:type="spellEnd"/>
      <w:r w:rsidRPr="008C4EA0">
        <w:rPr>
          <w:rFonts w:ascii="Arial" w:hAnsi="Arial" w:cs="Arial"/>
          <w:sz w:val="20"/>
          <w:szCs w:val="20"/>
        </w:rPr>
        <w:t xml:space="preserve"> que cantase como solía cantar,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fuese de la Gloriosa el siervo de su altar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y si algo le faltase para vestir o calzar</w:t>
      </w: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que a él se lo pidiese que lo habría de dar.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Tornó el hombre bueno en su capellanía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sirvió a la Gloriosa, madre Santa María;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murió en su oficio, un fin que yo querría</w:t>
      </w:r>
    </w:p>
    <w:p w:rsid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 xml:space="preserve">y fue el alma a la gloria a la </w:t>
      </w:r>
      <w:proofErr w:type="spellStart"/>
      <w:r w:rsidRPr="008C4EA0">
        <w:rPr>
          <w:rFonts w:ascii="Arial" w:hAnsi="Arial" w:cs="Arial"/>
          <w:sz w:val="20"/>
          <w:szCs w:val="20"/>
        </w:rPr>
        <w:t>dulz</w:t>
      </w:r>
      <w:proofErr w:type="spellEnd"/>
      <w:r w:rsidRPr="008C4EA0">
        <w:rPr>
          <w:rFonts w:ascii="Arial" w:hAnsi="Arial" w:cs="Arial"/>
          <w:sz w:val="20"/>
          <w:szCs w:val="20"/>
        </w:rPr>
        <w:t xml:space="preserve"> cofradía.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No podríamos nos tanto escribir ni rezar,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aun cuando bien pudiésemos muchos años durar;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tantos son los milagros que podríamos contar</w:t>
      </w:r>
    </w:p>
    <w:p w:rsidR="008C4EA0" w:rsidRPr="008C4EA0" w:rsidRDefault="008C4EA0" w:rsidP="008C4EA0">
      <w:pPr>
        <w:spacing w:after="0"/>
        <w:rPr>
          <w:rFonts w:ascii="Arial" w:hAnsi="Arial" w:cs="Arial"/>
          <w:sz w:val="20"/>
          <w:szCs w:val="20"/>
        </w:rPr>
      </w:pPr>
      <w:r w:rsidRPr="008C4EA0">
        <w:rPr>
          <w:rFonts w:ascii="Arial" w:hAnsi="Arial" w:cs="Arial"/>
          <w:sz w:val="20"/>
          <w:szCs w:val="20"/>
        </w:rPr>
        <w:t>los que por la Gloriosa se quiso Dios mostrar.</w:t>
      </w:r>
    </w:p>
    <w:sectPr w:rsidR="008C4EA0" w:rsidRPr="008C4EA0" w:rsidSect="008C4EA0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A0"/>
    <w:rsid w:val="008C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289D3"/>
  <w15:chartTrackingRefBased/>
  <w15:docId w15:val="{8280C37B-F91E-44FC-B28B-65CABD27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404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2</cp:revision>
  <dcterms:created xsi:type="dcterms:W3CDTF">2018-01-24T06:36:00Z</dcterms:created>
  <dcterms:modified xsi:type="dcterms:W3CDTF">2018-01-24T06:40:00Z</dcterms:modified>
</cp:coreProperties>
</file>